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70F3F">
      <w:pPr>
        <w:pStyle w:val="2"/>
      </w:pPr>
      <w:bookmarkStart w:id="2" w:name="_GoBack"/>
      <w:bookmarkEnd w:id="2"/>
    </w:p>
    <w:p w14:paraId="7E527BA9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360751A5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43827262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</w:p>
    <w:p w14:paraId="4A8389A9">
      <w:pPr>
        <w:spacing w:line="360" w:lineRule="auto"/>
        <w:jc w:val="center"/>
        <w:rPr>
          <w:rFonts w:hint="eastAsia" w:eastAsia="仿宋_GB2312"/>
          <w:b/>
          <w:sz w:val="72"/>
          <w:szCs w:val="72"/>
          <w:lang w:eastAsia="zh-CN"/>
        </w:rPr>
      </w:pPr>
      <w:r>
        <w:rPr>
          <w:rFonts w:hint="eastAsia" w:eastAsia="仿宋_GB2312"/>
          <w:b/>
          <w:sz w:val="72"/>
          <w:szCs w:val="72"/>
          <w:lang w:eastAsia="zh-CN"/>
        </w:rPr>
        <w:t>滨海湾新区中海路停车场项目水土保持咨询服务</w:t>
      </w:r>
    </w:p>
    <w:p w14:paraId="7CE9F280">
      <w:pPr>
        <w:spacing w:line="360" w:lineRule="auto"/>
        <w:jc w:val="center"/>
        <w:rPr>
          <w:rFonts w:eastAsia="仿宋_GB2312"/>
          <w:b/>
          <w:sz w:val="72"/>
          <w:szCs w:val="72"/>
        </w:rPr>
      </w:pPr>
      <w:r>
        <w:rPr>
          <w:rFonts w:hint="eastAsia" w:eastAsia="仿宋_GB2312"/>
          <w:b/>
          <w:sz w:val="72"/>
          <w:szCs w:val="72"/>
          <w:lang w:val="en-US" w:eastAsia="zh-CN"/>
        </w:rPr>
        <w:t>询</w:t>
      </w:r>
      <w:r>
        <w:rPr>
          <w:rFonts w:hint="eastAsia" w:eastAsia="仿宋_GB2312"/>
          <w:b/>
          <w:sz w:val="72"/>
          <w:szCs w:val="72"/>
          <w:lang w:eastAsia="zh-CN"/>
        </w:rPr>
        <w:t>价</w:t>
      </w:r>
      <w:r>
        <w:rPr>
          <w:rFonts w:eastAsia="仿宋_GB2312"/>
          <w:b/>
          <w:sz w:val="72"/>
          <w:szCs w:val="72"/>
        </w:rPr>
        <w:t>文件</w:t>
      </w:r>
    </w:p>
    <w:p w14:paraId="57548D6E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06DF310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C54435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AFC2EBC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E01813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439229A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8212878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A1696B9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F3E8E86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报价人</w:t>
      </w:r>
      <w:r>
        <w:rPr>
          <w:rFonts w:eastAsia="仿宋_GB2312"/>
          <w:b/>
          <w:sz w:val="32"/>
          <w:szCs w:val="32"/>
        </w:rPr>
        <w:t>：</w:t>
      </w:r>
    </w:p>
    <w:p w14:paraId="5543F600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>
        <w:rPr>
          <w:rFonts w:hint="eastAsia" w:eastAsia="仿宋_GB2312"/>
          <w:b/>
          <w:sz w:val="32"/>
          <w:szCs w:val="32"/>
          <w:lang w:eastAsia="zh-CN"/>
        </w:rPr>
        <w:t>2025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eastAsia="仿宋_GB2312"/>
          <w:b/>
          <w:sz w:val="32"/>
          <w:szCs w:val="32"/>
        </w:rPr>
        <w:t>月  日</w:t>
      </w:r>
      <w:r>
        <w:rPr>
          <w:rFonts w:eastAsia="仿宋_GB2312"/>
          <w:b/>
          <w:sz w:val="32"/>
          <w:szCs w:val="32"/>
        </w:rPr>
        <w:br w:type="page"/>
      </w:r>
    </w:p>
    <w:p w14:paraId="46C553A3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75407413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1AED382F">
      <w:pPr>
        <w:spacing w:line="360" w:lineRule="auto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b/>
          <w:sz w:val="28"/>
          <w:szCs w:val="28"/>
          <w:u w:val="single"/>
          <w:lang w:eastAsia="zh-CN"/>
        </w:rPr>
        <w:t>东莞市海驿投资发展有限公司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2AB11C9D">
      <w:pPr>
        <w:spacing w:line="360" w:lineRule="auto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滨海湾新区中海路停车场项目水土保持咨询服务</w:t>
      </w: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工作，在对本项工作内容及要求已经充分理解及确认,并完全了解工作现场的条件的前提下，我方愿以</w:t>
      </w:r>
      <w:r>
        <w:rPr>
          <w:rFonts w:hint="eastAsia" w:eastAsia="仿宋_GB2312"/>
          <w:sz w:val="28"/>
          <w:szCs w:val="28"/>
          <w:lang w:val="en-US" w:eastAsia="zh-CN"/>
        </w:rPr>
        <w:t>¥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>元</w:t>
      </w:r>
      <w:r>
        <w:rPr>
          <w:rFonts w:hint="eastAsia" w:eastAsia="仿宋_GB2312"/>
          <w:sz w:val="28"/>
          <w:szCs w:val="28"/>
          <w:u w:val="none"/>
          <w:lang w:eastAsia="zh-CN"/>
        </w:rPr>
        <w:t>，</w:t>
      </w:r>
      <w:r>
        <w:rPr>
          <w:rFonts w:eastAsia="仿宋_GB2312"/>
          <w:sz w:val="28"/>
          <w:szCs w:val="28"/>
        </w:rPr>
        <w:t>承接</w:t>
      </w:r>
      <w:r>
        <w:rPr>
          <w:rFonts w:hint="eastAsia" w:eastAsia="仿宋_GB2312"/>
          <w:sz w:val="28"/>
          <w:szCs w:val="28"/>
          <w:lang w:eastAsia="zh-CN"/>
        </w:rPr>
        <w:t>该项工作,并开具增值专用发票税率为</w:t>
      </w:r>
      <w:r>
        <w:rPr>
          <w:rFonts w:hint="eastAsia" w:eastAsia="仿宋_GB2312"/>
          <w:sz w:val="28"/>
          <w:szCs w:val="28"/>
          <w:lang w:val="en-US" w:eastAsia="zh-CN"/>
        </w:rPr>
        <w:t>6</w:t>
      </w:r>
      <w:r>
        <w:rPr>
          <w:rFonts w:hint="eastAsia" w:eastAsia="仿宋_GB2312"/>
          <w:sz w:val="28"/>
          <w:szCs w:val="28"/>
          <w:lang w:eastAsia="zh-CN"/>
        </w:rPr>
        <w:t>%。</w:t>
      </w:r>
    </w:p>
    <w:p w14:paraId="7B377F88">
      <w:pPr>
        <w:pStyle w:val="8"/>
        <w:spacing w:line="360" w:lineRule="auto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备注：本项目报价税率一律按照增值税专用发票6%，考虑如报价人实际税率低于该税率，采购人将根据实际税率扣减费用。</w:t>
      </w:r>
    </w:p>
    <w:p w14:paraId="6CDE8F18">
      <w:pPr>
        <w:spacing w:line="500" w:lineRule="exact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</w:p>
    <w:p w14:paraId="0EF4025F">
      <w:pPr>
        <w:spacing w:line="600" w:lineRule="exact"/>
        <w:rPr>
          <w:rFonts w:eastAsia="仿宋_GB2312"/>
          <w:sz w:val="28"/>
          <w:szCs w:val="28"/>
        </w:rPr>
      </w:pPr>
    </w:p>
    <w:p w14:paraId="517E871B">
      <w:pPr>
        <w:spacing w:line="600" w:lineRule="exact"/>
        <w:rPr>
          <w:rFonts w:eastAsia="仿宋_GB2312"/>
          <w:sz w:val="28"/>
          <w:szCs w:val="28"/>
        </w:rPr>
      </w:pPr>
    </w:p>
    <w:p w14:paraId="7107C63E">
      <w:pPr>
        <w:spacing w:line="600" w:lineRule="exact"/>
        <w:rPr>
          <w:rFonts w:eastAsia="仿宋_GB2312"/>
          <w:sz w:val="28"/>
          <w:szCs w:val="28"/>
        </w:rPr>
      </w:pPr>
    </w:p>
    <w:p w14:paraId="5EA400CD">
      <w:pPr>
        <w:spacing w:line="600" w:lineRule="exact"/>
        <w:rPr>
          <w:rFonts w:eastAsia="仿宋_GB2312"/>
          <w:sz w:val="28"/>
          <w:szCs w:val="28"/>
        </w:rPr>
      </w:pPr>
    </w:p>
    <w:p w14:paraId="3369D53E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0789C7A8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123BFAF7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032FF077">
      <w:pPr>
        <w:spacing w:line="660" w:lineRule="exact"/>
        <w:jc w:val="both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eastAsia="zh-CN"/>
        </w:rPr>
        <w:t>报价人</w:t>
      </w:r>
      <w:r>
        <w:rPr>
          <w:rFonts w:eastAsia="仿宋_GB2312"/>
          <w:sz w:val="28"/>
          <w:szCs w:val="28"/>
        </w:rPr>
        <w:t>名称（盖公章）：</w:t>
      </w:r>
    </w:p>
    <w:p w14:paraId="02C99DD8">
      <w:pPr>
        <w:spacing w:line="660" w:lineRule="exact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法定代表人或授权委托人（签字或盖章）：</w:t>
      </w:r>
    </w:p>
    <w:p w14:paraId="4ABB535C">
      <w:pPr>
        <w:spacing w:line="660" w:lineRule="exact"/>
        <w:jc w:val="both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>
        <w:rPr>
          <w:rFonts w:hint="eastAsia" w:eastAsia="仿宋_GB2312"/>
          <w:sz w:val="28"/>
          <w:szCs w:val="28"/>
          <w:u w:val="single"/>
          <w:lang w:eastAsia="zh-CN"/>
        </w:rPr>
        <w:t>2025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7B0F4043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600982A6">
      <w:pPr>
        <w:pStyle w:val="4"/>
        <w:spacing w:line="400" w:lineRule="exact"/>
        <w:jc w:val="center"/>
        <w:rPr>
          <w:rFonts w:ascii="Times New Roman" w:hAnsi="Times New Roman" w:eastAsia="仿宋_GB2312"/>
          <w:b/>
          <w:sz w:val="28"/>
          <w:szCs w:val="28"/>
        </w:rPr>
      </w:pPr>
    </w:p>
    <w:p w14:paraId="4A0E45F5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2、法定代表人身份证明</w:t>
      </w:r>
    </w:p>
    <w:p w14:paraId="438C95B4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8AD27A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名称：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100B0086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5B9780DC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14D96DA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74C75E7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5BF2A83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284B0617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名称)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617B254B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78D2BEEF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0F35183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38235A12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960FBAA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23EB036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D1D095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AE12DD7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：（盖公章）</w:t>
      </w:r>
    </w:p>
    <w:p w14:paraId="36C0BA98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2D135058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t>3、法定代表人授权委托书</w:t>
      </w:r>
    </w:p>
    <w:p w14:paraId="2B22D390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75F8E0D6">
      <w:pPr>
        <w:pStyle w:val="4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5620608B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致：               </w:t>
      </w:r>
    </w:p>
    <w:p w14:paraId="29ADB651">
      <w:pPr>
        <w:pStyle w:val="4"/>
        <w:spacing w:line="360" w:lineRule="auto"/>
        <w:ind w:firstLine="1120" w:firstLineChars="4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系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eastAsia="zh-CN"/>
        </w:rPr>
        <w:t>报价人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名称）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3F5F8104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代理人无转委托权。</w:t>
      </w:r>
    </w:p>
    <w:p w14:paraId="1FC47B47">
      <w:pPr>
        <w:pStyle w:val="4"/>
        <w:spacing w:line="360" w:lineRule="auto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附：委托代理人身份证复印件</w:t>
      </w:r>
    </w:p>
    <w:p w14:paraId="446B4714"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62C6316F">
      <w:pPr>
        <w:autoSpaceDE w:val="0"/>
        <w:autoSpaceDN w:val="0"/>
        <w:adjustRightInd w:val="0"/>
        <w:spacing w:line="360" w:lineRule="auto"/>
        <w:ind w:firstLine="5740" w:firstLineChars="2050"/>
        <w:rPr>
          <w:rFonts w:eastAsia="仿宋_GB2312"/>
          <w:color w:val="000000"/>
          <w:kern w:val="0"/>
          <w:sz w:val="28"/>
          <w:szCs w:val="28"/>
        </w:rPr>
      </w:pPr>
    </w:p>
    <w:p w14:paraId="20275892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报价人</w:t>
      </w:r>
      <w:r>
        <w:rPr>
          <w:rFonts w:eastAsia="仿宋_GB2312"/>
          <w:color w:val="000000"/>
          <w:kern w:val="0"/>
          <w:sz w:val="28"/>
          <w:szCs w:val="28"/>
        </w:rPr>
        <w:t>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 w14:paraId="457415A3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 w14:paraId="7E4039B7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 w14:paraId="3495FE3C">
      <w:pPr>
        <w:autoSpaceDE w:val="0"/>
        <w:autoSpaceDN w:val="0"/>
        <w:adjustRightInd w:val="0"/>
        <w:spacing w:line="360" w:lineRule="auto"/>
        <w:ind w:firstLine="5740" w:firstLineChars="205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61624565">
      <w:pPr>
        <w:spacing w:line="660" w:lineRule="exact"/>
        <w:ind w:firstLine="4200" w:firstLineChars="1500"/>
        <w:jc w:val="left"/>
        <w:rPr>
          <w:rFonts w:eastAsia="仿宋_GB2312"/>
          <w:sz w:val="28"/>
          <w:szCs w:val="28"/>
        </w:rPr>
      </w:pPr>
    </w:p>
    <w:p w14:paraId="1B067671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116BB877">
      <w:pPr>
        <w:numPr>
          <w:ilvl w:val="0"/>
          <w:numId w:val="2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报价人</w:t>
      </w:r>
      <w:r>
        <w:rPr>
          <w:rFonts w:eastAsia="仿宋_GB2312"/>
          <w:b/>
          <w:sz w:val="32"/>
          <w:szCs w:val="32"/>
        </w:rPr>
        <w:t>营业执照副本复印件</w:t>
      </w:r>
    </w:p>
    <w:p w14:paraId="6CA6967B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1149BBAF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48484F50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62324E62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E289A4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7623883D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E20FBA5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379DF26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51AAE75B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4C76E76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60049F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2C16837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A6A09D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6687F75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61F5D20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3A122458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072268D9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7055FBFD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36FE03C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208BBE0C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509AB8C3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1B0F9687">
      <w:pPr>
        <w:widowControl w:val="0"/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191D4B5C">
      <w:pPr>
        <w:numPr>
          <w:ilvl w:val="0"/>
          <w:numId w:val="2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业绩证明复印件</w:t>
      </w:r>
    </w:p>
    <w:p w14:paraId="6C3DEE1B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36621E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F187EB8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5A7DE2E8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E4FD6FF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8E201B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665DD5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D120BD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8672E92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BBBA26B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0658E463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2FF163E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53036BC4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34684AAA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D69615A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F774089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A4E7040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33F7BBE9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FE13C25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07BEECB6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9941457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1D38FC9">
      <w:pPr>
        <w:widowControl w:val="0"/>
        <w:numPr>
          <w:ilvl w:val="0"/>
          <w:numId w:val="0"/>
        </w:numPr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3DA799D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76834647">
      <w:pPr>
        <w:widowControl/>
        <w:jc w:val="center"/>
        <w:rPr>
          <w:rFonts w:eastAsia="仿宋_GB2312"/>
          <w:sz w:val="28"/>
          <w:szCs w:val="28"/>
        </w:rPr>
      </w:pPr>
      <w:bookmarkStart w:id="0" w:name="_Toc466541037"/>
      <w:bookmarkStart w:id="1" w:name="_Toc417050365"/>
      <w:r>
        <w:rPr>
          <w:rFonts w:hint="eastAsia" w:eastAsia="仿宋_GB2312"/>
          <w:b/>
          <w:sz w:val="32"/>
          <w:szCs w:val="32"/>
          <w:lang w:val="en-US" w:eastAsia="zh-CN"/>
        </w:rPr>
        <w:t>6、</w:t>
      </w:r>
      <w:r>
        <w:rPr>
          <w:rFonts w:hint="eastAsia" w:eastAsia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 w14:paraId="43AE8DD1">
      <w:pPr>
        <w:widowControl/>
        <w:jc w:val="left"/>
        <w:rPr>
          <w:rFonts w:eastAsia="仿宋_GB2312"/>
          <w:sz w:val="28"/>
          <w:szCs w:val="28"/>
        </w:rPr>
      </w:pPr>
    </w:p>
    <w:p w14:paraId="31341D9D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东莞市海驿投资发展有限公司</w:t>
      </w:r>
    </w:p>
    <w:p w14:paraId="0FBC34A0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滨海湾新区中海路停车场项目水土保持咨询服务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中声明：</w:t>
      </w:r>
    </w:p>
    <w:p w14:paraId="2B739893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本公司参加本项目政府采购前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07B59DBD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2769FD7A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11CBBEA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5FEC213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名称（加盖公章）：</w:t>
      </w:r>
    </w:p>
    <w:p w14:paraId="13ABD649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报价人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法定代表人或受委托人（签名或盖私章）：</w:t>
      </w:r>
    </w:p>
    <w:p w14:paraId="5798557A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1550431">
      <w:pP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</w:p>
    <w:p w14:paraId="0B0D9586">
      <w:pPr>
        <w:numPr>
          <w:ilvl w:val="0"/>
          <w:numId w:val="0"/>
        </w:numPr>
        <w:adjustRightInd w:val="0"/>
        <w:spacing w:line="600" w:lineRule="exact"/>
        <w:ind w:leftChars="300"/>
        <w:jc w:val="center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7、</w:t>
      </w:r>
      <w:r>
        <w:rPr>
          <w:rFonts w:hint="eastAsia" w:eastAsia="仿宋_GB2312"/>
          <w:b/>
          <w:sz w:val="32"/>
          <w:szCs w:val="32"/>
        </w:rPr>
        <w:t>不属于失信被执行人证明</w:t>
      </w:r>
    </w:p>
    <w:p w14:paraId="266BFA8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D0D9AA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129D52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A78F17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6F1803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1DBD542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85520C7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9A5A6D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068B0E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9CEFAE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BC23ED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503595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1FE612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3E7FA3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9726DA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D23A56C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6C0553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D33E4B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8018E9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B7BB32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8915BB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CCE4706">
      <w:pP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br w:type="page"/>
      </w:r>
    </w:p>
    <w:p w14:paraId="6FB51EC9">
      <w:pPr>
        <w:numPr>
          <w:ilvl w:val="0"/>
          <w:numId w:val="0"/>
        </w:numPr>
        <w:spacing w:line="6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8、报价需求响应承诺函</w:t>
      </w:r>
    </w:p>
    <w:p w14:paraId="2E697CAE">
      <w:pPr>
        <w:pStyle w:val="2"/>
        <w:rPr>
          <w:rFonts w:hint="eastAsia"/>
          <w:lang w:val="en-US" w:eastAsia="zh-CN"/>
        </w:rPr>
      </w:pPr>
    </w:p>
    <w:p w14:paraId="50E98CC5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 w:cs="Times New Roman"/>
          <w:b w:val="0"/>
          <w:bCs w:val="0"/>
          <w:color w:val="000000"/>
          <w:kern w:val="0"/>
          <w:sz w:val="28"/>
          <w:szCs w:val="28"/>
          <w:u w:val="single"/>
          <w:lang w:val="en-US" w:eastAsia="zh-CN" w:bidi="ar-SA"/>
        </w:rPr>
        <w:t>东莞市海驿投资发展有限公司</w:t>
      </w:r>
    </w:p>
    <w:p w14:paraId="02C7A847">
      <w:pPr>
        <w:adjustRightInd w:val="0"/>
        <w:spacing w:line="600" w:lineRule="exact"/>
        <w:ind w:firstLine="560" w:firstLineChars="200"/>
        <w:jc w:val="left"/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滨海湾新区中海路停车场项目水土保持咨询服务</w:t>
      </w: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的竞价活动，并作出如下承诺：</w:t>
      </w:r>
    </w:p>
    <w:p w14:paraId="34481435">
      <w:pPr>
        <w:adjustRightInd w:val="0"/>
        <w:spacing w:line="600" w:lineRule="exact"/>
        <w:ind w:firstLine="560" w:firstLineChars="200"/>
        <w:jc w:val="left"/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本公司完全响应报价函的报价清单及内容服务需求，无负偏离。</w:t>
      </w:r>
    </w:p>
    <w:p w14:paraId="72B3B6B1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2E94EB2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5DFA1D24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1B72A0A7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40AD455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360F1575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人名称（加盖公章）：</w:t>
      </w:r>
    </w:p>
    <w:p w14:paraId="520537F8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人法定代表人或受委托人（签名或盖私章）：</w:t>
      </w:r>
    </w:p>
    <w:p w14:paraId="1CFB1E65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2025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BC8AAA8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62CF4505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4DB4ABE4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49398F37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6484ECAC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09D80238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7FB945C3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119A8ABE">
      <w:pPr>
        <w:widowControl/>
        <w:jc w:val="left"/>
        <w:rPr>
          <w:rFonts w:hint="default" w:eastAsia="仿宋_GB2312"/>
          <w:sz w:val="28"/>
          <w:szCs w:val="28"/>
          <w:lang w:val="en-US" w:eastAsia="zh-CN"/>
        </w:rPr>
      </w:pPr>
    </w:p>
    <w:p w14:paraId="3FE4CEEA">
      <w:pPr>
        <w:numPr>
          <w:ilvl w:val="0"/>
          <w:numId w:val="0"/>
        </w:numPr>
        <w:spacing w:line="600" w:lineRule="exact"/>
        <w:jc w:val="center"/>
        <w:rPr>
          <w:rFonts w:hint="default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9、</w:t>
      </w:r>
      <w:r>
        <w:rPr>
          <w:rFonts w:hint="default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技术方案</w:t>
      </w:r>
    </w:p>
    <w:p w14:paraId="08702ECA">
      <w:pPr>
        <w:widowControl/>
        <w:jc w:val="left"/>
        <w:rPr>
          <w:rFonts w:eastAsia="仿宋_GB2312"/>
          <w:sz w:val="28"/>
          <w:szCs w:val="28"/>
        </w:rPr>
      </w:pPr>
    </w:p>
    <w:p w14:paraId="403A7C3C">
      <w:pPr>
        <w:widowControl/>
        <w:jc w:val="left"/>
        <w:rPr>
          <w:rFonts w:eastAsia="仿宋_GB2312"/>
          <w:sz w:val="28"/>
          <w:szCs w:val="28"/>
        </w:rPr>
      </w:pPr>
    </w:p>
    <w:p w14:paraId="19D04B01">
      <w:pPr>
        <w:widowControl/>
        <w:jc w:val="left"/>
        <w:rPr>
          <w:rFonts w:eastAsia="仿宋_GB2312"/>
          <w:sz w:val="28"/>
          <w:szCs w:val="28"/>
        </w:rPr>
      </w:pPr>
    </w:p>
    <w:p w14:paraId="53E7585F">
      <w:pPr>
        <w:rPr>
          <w:rFonts w:eastAsia="仿宋_GB2312"/>
          <w:sz w:val="28"/>
          <w:szCs w:val="28"/>
        </w:rPr>
      </w:pPr>
    </w:p>
    <w:sectPr>
      <w:headerReference r:id="rId3" w:type="default"/>
      <w:footerReference r:id="rId4" w:type="default"/>
      <w:pgSz w:w="11850" w:h="16783"/>
      <w:pgMar w:top="1440" w:right="1440" w:bottom="1440" w:left="144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康简标题宋"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830BE">
    <w:pPr>
      <w:pStyle w:val="6"/>
      <w:framePr w:wrap="around" w:vAnchor="text" w:hAnchor="margin" w:xAlign="center" w:y="1"/>
      <w:rPr>
        <w:rStyle w:val="14"/>
      </w:rPr>
    </w:pPr>
  </w:p>
  <w:p w14:paraId="0B13E1C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603CEB">
    <w:pPr>
      <w:pStyle w:val="7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none"/>
      <w:pStyle w:val="2"/>
      <w:suff w:val="nothing"/>
      <w:lvlText w:val=""/>
      <w:lvlJc w:val="left"/>
    </w:lvl>
    <w:lvl w:ilvl="1" w:tentative="0">
      <w:start w:val="0"/>
      <w:numFmt w:val="decimal"/>
      <w:lvlText w:val="%2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vlJc w:val="left"/>
      <w:rPr>
        <w:rFonts w:hint="eastAsia" w:ascii="宋体" w:eastAsia="宋体"/>
      </w:rPr>
    </w:lvl>
  </w:abstractNum>
  <w:abstractNum w:abstractNumId="1">
    <w:nsid w:val="60D2F6F5"/>
    <w:multiLevelType w:val="singleLevel"/>
    <w:tmpl w:val="60D2F6F5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hYWZmMzY1ZWZjODI5ZDRiNDk0NDM4NjA5YjFjZjU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3097"/>
    <w:rsid w:val="001A0ECD"/>
    <w:rsid w:val="001A171C"/>
    <w:rsid w:val="001B0658"/>
    <w:rsid w:val="001B1511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AF2"/>
    <w:rsid w:val="00484662"/>
    <w:rsid w:val="0049388B"/>
    <w:rsid w:val="00494CCE"/>
    <w:rsid w:val="004A0AF9"/>
    <w:rsid w:val="004A359B"/>
    <w:rsid w:val="004A4DDD"/>
    <w:rsid w:val="004A75E5"/>
    <w:rsid w:val="004B1914"/>
    <w:rsid w:val="004B3E5D"/>
    <w:rsid w:val="004B4DC1"/>
    <w:rsid w:val="004C0AD2"/>
    <w:rsid w:val="004C4338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E91"/>
    <w:rsid w:val="00B5608F"/>
    <w:rsid w:val="00B5671C"/>
    <w:rsid w:val="00B62BDC"/>
    <w:rsid w:val="00B63DF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31A41D1"/>
    <w:rsid w:val="03D6185C"/>
    <w:rsid w:val="048D7ACC"/>
    <w:rsid w:val="051C62F2"/>
    <w:rsid w:val="05592F57"/>
    <w:rsid w:val="055D6A66"/>
    <w:rsid w:val="058A6F35"/>
    <w:rsid w:val="05DA47DD"/>
    <w:rsid w:val="06C564C3"/>
    <w:rsid w:val="077A1F3E"/>
    <w:rsid w:val="07CA6E21"/>
    <w:rsid w:val="08E51639"/>
    <w:rsid w:val="093E33D2"/>
    <w:rsid w:val="09694018"/>
    <w:rsid w:val="0A5A0D9B"/>
    <w:rsid w:val="0BCF09B0"/>
    <w:rsid w:val="0CAD0164"/>
    <w:rsid w:val="0CCA28CD"/>
    <w:rsid w:val="0DF2282E"/>
    <w:rsid w:val="0EDA3533"/>
    <w:rsid w:val="104C47A8"/>
    <w:rsid w:val="105916B8"/>
    <w:rsid w:val="105B1034"/>
    <w:rsid w:val="10F43D0D"/>
    <w:rsid w:val="113413B0"/>
    <w:rsid w:val="137A48AF"/>
    <w:rsid w:val="13D44031"/>
    <w:rsid w:val="155E69FB"/>
    <w:rsid w:val="159C3C33"/>
    <w:rsid w:val="169F72C7"/>
    <w:rsid w:val="16A2542F"/>
    <w:rsid w:val="16E45921"/>
    <w:rsid w:val="17ED50FE"/>
    <w:rsid w:val="18C20A67"/>
    <w:rsid w:val="18D41AC7"/>
    <w:rsid w:val="1916183F"/>
    <w:rsid w:val="19D4379E"/>
    <w:rsid w:val="1BC756C0"/>
    <w:rsid w:val="1BD9327F"/>
    <w:rsid w:val="1C6F123E"/>
    <w:rsid w:val="1C994D2B"/>
    <w:rsid w:val="1CF0262F"/>
    <w:rsid w:val="1D875555"/>
    <w:rsid w:val="1E9A6DEB"/>
    <w:rsid w:val="1EAF2982"/>
    <w:rsid w:val="1F115A2C"/>
    <w:rsid w:val="200F0EA1"/>
    <w:rsid w:val="2071587C"/>
    <w:rsid w:val="20EF1B21"/>
    <w:rsid w:val="22665141"/>
    <w:rsid w:val="22DB3EDE"/>
    <w:rsid w:val="230A1718"/>
    <w:rsid w:val="230A23EA"/>
    <w:rsid w:val="23436A59"/>
    <w:rsid w:val="23966BCC"/>
    <w:rsid w:val="23F62CD4"/>
    <w:rsid w:val="24322DA1"/>
    <w:rsid w:val="24400ECD"/>
    <w:rsid w:val="257638ED"/>
    <w:rsid w:val="25DF2C17"/>
    <w:rsid w:val="265249F8"/>
    <w:rsid w:val="2720575A"/>
    <w:rsid w:val="27FA25B3"/>
    <w:rsid w:val="28293755"/>
    <w:rsid w:val="283D4867"/>
    <w:rsid w:val="28902F18"/>
    <w:rsid w:val="2AA05A39"/>
    <w:rsid w:val="2AAA274E"/>
    <w:rsid w:val="2B0A6FB1"/>
    <w:rsid w:val="2B2E1DCE"/>
    <w:rsid w:val="2B8D373E"/>
    <w:rsid w:val="2B9D1BD3"/>
    <w:rsid w:val="2BF200B2"/>
    <w:rsid w:val="2C37101E"/>
    <w:rsid w:val="2C767416"/>
    <w:rsid w:val="2CE74DB6"/>
    <w:rsid w:val="2D8D730A"/>
    <w:rsid w:val="2DCF49D1"/>
    <w:rsid w:val="2DE70D37"/>
    <w:rsid w:val="2DEC6D25"/>
    <w:rsid w:val="2E747558"/>
    <w:rsid w:val="2F753BBA"/>
    <w:rsid w:val="2FBD0A96"/>
    <w:rsid w:val="303A0744"/>
    <w:rsid w:val="31AC1598"/>
    <w:rsid w:val="32700042"/>
    <w:rsid w:val="339062F0"/>
    <w:rsid w:val="34EF4F1C"/>
    <w:rsid w:val="351A038B"/>
    <w:rsid w:val="35A5156A"/>
    <w:rsid w:val="36035837"/>
    <w:rsid w:val="36716F02"/>
    <w:rsid w:val="36D35AC2"/>
    <w:rsid w:val="373F7393"/>
    <w:rsid w:val="38A5656B"/>
    <w:rsid w:val="38BB4E72"/>
    <w:rsid w:val="394F6992"/>
    <w:rsid w:val="399A3BF6"/>
    <w:rsid w:val="39DE7633"/>
    <w:rsid w:val="3ACF2AFB"/>
    <w:rsid w:val="3AF07C82"/>
    <w:rsid w:val="3C1765EE"/>
    <w:rsid w:val="3C1E46ED"/>
    <w:rsid w:val="3D193084"/>
    <w:rsid w:val="3DD424F9"/>
    <w:rsid w:val="3F4D546E"/>
    <w:rsid w:val="3F976133"/>
    <w:rsid w:val="3FAC3677"/>
    <w:rsid w:val="42744EF7"/>
    <w:rsid w:val="43212B30"/>
    <w:rsid w:val="44157E70"/>
    <w:rsid w:val="451535F0"/>
    <w:rsid w:val="45F20916"/>
    <w:rsid w:val="45F933F4"/>
    <w:rsid w:val="4632516D"/>
    <w:rsid w:val="46C01B4B"/>
    <w:rsid w:val="47E10C42"/>
    <w:rsid w:val="483C5A99"/>
    <w:rsid w:val="48F73AE7"/>
    <w:rsid w:val="490270C2"/>
    <w:rsid w:val="49DD0370"/>
    <w:rsid w:val="49F721FC"/>
    <w:rsid w:val="4ABA7FFA"/>
    <w:rsid w:val="4ADA36CC"/>
    <w:rsid w:val="4DB43081"/>
    <w:rsid w:val="4DFF3CB4"/>
    <w:rsid w:val="4ED40A1D"/>
    <w:rsid w:val="4EE20FFF"/>
    <w:rsid w:val="4FF90E8C"/>
    <w:rsid w:val="506E2553"/>
    <w:rsid w:val="52443EA5"/>
    <w:rsid w:val="52BF1F3B"/>
    <w:rsid w:val="5302147B"/>
    <w:rsid w:val="530A1D4B"/>
    <w:rsid w:val="53272519"/>
    <w:rsid w:val="533D58C6"/>
    <w:rsid w:val="539A6292"/>
    <w:rsid w:val="540937A5"/>
    <w:rsid w:val="5460421E"/>
    <w:rsid w:val="55004DFD"/>
    <w:rsid w:val="554C7470"/>
    <w:rsid w:val="560711FF"/>
    <w:rsid w:val="572A5FFB"/>
    <w:rsid w:val="57CA1294"/>
    <w:rsid w:val="57FE0196"/>
    <w:rsid w:val="581806B0"/>
    <w:rsid w:val="586B07E0"/>
    <w:rsid w:val="58707CEB"/>
    <w:rsid w:val="588418A2"/>
    <w:rsid w:val="592B6813"/>
    <w:rsid w:val="59A01A7E"/>
    <w:rsid w:val="5AEF394F"/>
    <w:rsid w:val="5B665C22"/>
    <w:rsid w:val="5B83771C"/>
    <w:rsid w:val="5D586670"/>
    <w:rsid w:val="5D65478E"/>
    <w:rsid w:val="5DC22EB1"/>
    <w:rsid w:val="5E5F034D"/>
    <w:rsid w:val="5F053010"/>
    <w:rsid w:val="5F2C61DB"/>
    <w:rsid w:val="60152CC1"/>
    <w:rsid w:val="61B33935"/>
    <w:rsid w:val="61DC4182"/>
    <w:rsid w:val="6292165D"/>
    <w:rsid w:val="629275C2"/>
    <w:rsid w:val="629B194F"/>
    <w:rsid w:val="63EE0517"/>
    <w:rsid w:val="645748C4"/>
    <w:rsid w:val="64FC3EA4"/>
    <w:rsid w:val="653A399D"/>
    <w:rsid w:val="653B778C"/>
    <w:rsid w:val="65B233CA"/>
    <w:rsid w:val="65CC0599"/>
    <w:rsid w:val="664D3F34"/>
    <w:rsid w:val="66D67470"/>
    <w:rsid w:val="67371F9F"/>
    <w:rsid w:val="6760172C"/>
    <w:rsid w:val="67752839"/>
    <w:rsid w:val="67802398"/>
    <w:rsid w:val="68096C3D"/>
    <w:rsid w:val="687E1FE4"/>
    <w:rsid w:val="68A1024E"/>
    <w:rsid w:val="691B1DAE"/>
    <w:rsid w:val="6A8E58E6"/>
    <w:rsid w:val="6AE3341E"/>
    <w:rsid w:val="6C1A7A12"/>
    <w:rsid w:val="6C2E67EC"/>
    <w:rsid w:val="6C5C1A23"/>
    <w:rsid w:val="6C6E0447"/>
    <w:rsid w:val="6D293DC1"/>
    <w:rsid w:val="6F0E52B6"/>
    <w:rsid w:val="703B0E09"/>
    <w:rsid w:val="709C192B"/>
    <w:rsid w:val="70A2643F"/>
    <w:rsid w:val="70E46F2A"/>
    <w:rsid w:val="710661E4"/>
    <w:rsid w:val="71625FAB"/>
    <w:rsid w:val="723143F0"/>
    <w:rsid w:val="72407F64"/>
    <w:rsid w:val="734E50CC"/>
    <w:rsid w:val="739A5D25"/>
    <w:rsid w:val="75911860"/>
    <w:rsid w:val="78AF41EA"/>
    <w:rsid w:val="790D15BB"/>
    <w:rsid w:val="793E6B86"/>
    <w:rsid w:val="7AC73B44"/>
    <w:rsid w:val="7AF34CF1"/>
    <w:rsid w:val="7B022F72"/>
    <w:rsid w:val="7B3D3C54"/>
    <w:rsid w:val="7B76308D"/>
    <w:rsid w:val="7C105077"/>
    <w:rsid w:val="7CCD0A61"/>
    <w:rsid w:val="7D684C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widowControl/>
      <w:numPr>
        <w:ilvl w:val="0"/>
        <w:numId w:val="1"/>
      </w:numPr>
      <w:adjustRightInd w:val="0"/>
      <w:spacing w:line="580" w:lineRule="atLeast"/>
      <w:jc w:val="center"/>
      <w:textAlignment w:val="baseline"/>
      <w:outlineLvl w:val="0"/>
    </w:pPr>
    <w:rPr>
      <w:rFonts w:eastAsia="华康简标题宋"/>
      <w:kern w:val="44"/>
      <w:sz w:val="36"/>
      <w:szCs w:val="20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3"/>
    <w:autoRedefine/>
    <w:qFormat/>
    <w:uiPriority w:val="0"/>
    <w:pPr>
      <w:spacing w:after="120"/>
    </w:pPr>
  </w:style>
  <w:style w:type="paragraph" w:styleId="4">
    <w:name w:val="Plain Text"/>
    <w:basedOn w:val="1"/>
    <w:link w:val="19"/>
    <w:autoRedefine/>
    <w:qFormat/>
    <w:uiPriority w:val="0"/>
    <w:rPr>
      <w:rFonts w:ascii="宋体" w:hAnsi="Courier New"/>
      <w:szCs w:val="20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9">
    <w:name w:val="Body Text First Indent"/>
    <w:basedOn w:val="3"/>
    <w:link w:val="24"/>
    <w:autoRedefine/>
    <w:qFormat/>
    <w:uiPriority w:val="0"/>
    <w:pPr>
      <w:ind w:firstLine="420" w:firstLineChars="100"/>
    </w:pPr>
  </w:style>
  <w:style w:type="table" w:styleId="11">
    <w:name w:val="Table Grid"/>
    <w:basedOn w:val="10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Theme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autoRedefine/>
    <w:qFormat/>
    <w:uiPriority w:val="0"/>
  </w:style>
  <w:style w:type="paragraph" w:customStyle="1" w:styleId="15">
    <w:name w:val="Char Char Char"/>
    <w:basedOn w:val="1"/>
    <w:autoRedefine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6">
    <w:name w:val="Char"/>
    <w:basedOn w:val="1"/>
    <w:autoRedefine/>
    <w:qFormat/>
    <w:uiPriority w:val="0"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17">
    <w:name w:val="页眉 Char"/>
    <w:basedOn w:val="13"/>
    <w:link w:val="7"/>
    <w:autoRedefine/>
    <w:qFormat/>
    <w:uiPriority w:val="0"/>
    <w:rPr>
      <w:kern w:val="2"/>
      <w:sz w:val="18"/>
      <w:szCs w:val="18"/>
    </w:rPr>
  </w:style>
  <w:style w:type="character" w:customStyle="1" w:styleId="18">
    <w:name w:val="纯文本 Char"/>
    <w:basedOn w:val="13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9">
    <w:name w:val="纯文本 Char1"/>
    <w:basedOn w:val="13"/>
    <w:link w:val="4"/>
    <w:autoRedefine/>
    <w:qFormat/>
    <w:locked/>
    <w:uiPriority w:val="0"/>
    <w:rPr>
      <w:rFonts w:ascii="宋体" w:hAnsi="Courier New"/>
      <w:kern w:val="2"/>
      <w:sz w:val="21"/>
    </w:rPr>
  </w:style>
  <w:style w:type="paragraph" w:customStyle="1" w:styleId="20">
    <w:name w:val="日照正文"/>
    <w:basedOn w:val="1"/>
    <w:link w:val="21"/>
    <w:autoRedefine/>
    <w:qFormat/>
    <w:uiPriority w:val="0"/>
    <w:pPr>
      <w:spacing w:beforeLines="50" w:line="440" w:lineRule="exact"/>
      <w:ind w:firstLine="496" w:firstLineChars="200"/>
    </w:pPr>
    <w:rPr>
      <w:rFonts w:ascii="华文中宋" w:hAnsi="华文中宋" w:eastAsia="华文中宋"/>
      <w:spacing w:val="4"/>
      <w:sz w:val="24"/>
      <w:szCs w:val="20"/>
    </w:rPr>
  </w:style>
  <w:style w:type="character" w:customStyle="1" w:styleId="21">
    <w:name w:val="日照正文 Char"/>
    <w:link w:val="20"/>
    <w:autoRedefine/>
    <w:qFormat/>
    <w:uiPriority w:val="0"/>
    <w:rPr>
      <w:rFonts w:ascii="华文中宋" w:hAnsi="华文中宋" w:eastAsia="华文中宋"/>
      <w:spacing w:val="4"/>
      <w:kern w:val="2"/>
      <w:sz w:val="24"/>
    </w:rPr>
  </w:style>
  <w:style w:type="paragraph" w:customStyle="1" w:styleId="2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华文中宋" w:cs="华文中宋" w:eastAsiaTheme="minorEastAsia"/>
      <w:color w:val="000000"/>
      <w:sz w:val="24"/>
      <w:szCs w:val="24"/>
      <w:lang w:val="en-US" w:eastAsia="zh-CN" w:bidi="ar-SA"/>
    </w:rPr>
  </w:style>
  <w:style w:type="character" w:customStyle="1" w:styleId="23">
    <w:name w:val="正文文本 Char"/>
    <w:basedOn w:val="13"/>
    <w:link w:val="3"/>
    <w:autoRedefine/>
    <w:qFormat/>
    <w:uiPriority w:val="0"/>
    <w:rPr>
      <w:kern w:val="2"/>
      <w:sz w:val="21"/>
      <w:szCs w:val="24"/>
    </w:rPr>
  </w:style>
  <w:style w:type="character" w:customStyle="1" w:styleId="24">
    <w:name w:val="正文首行缩进 Char"/>
    <w:basedOn w:val="23"/>
    <w:link w:val="9"/>
    <w:autoRedefine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10</Pages>
  <Words>2849</Words>
  <Characters>3070</Characters>
  <Lines>18</Lines>
  <Paragraphs>5</Paragraphs>
  <TotalTime>8</TotalTime>
  <ScaleCrop>false</ScaleCrop>
  <LinksUpToDate>false</LinksUpToDate>
  <CharactersWithSpaces>3290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2019-09-30T04:12:00Z</dcterms:created>
  <dc:creator>雨林木风</dc:creator>
  <cp:lastModifiedBy>麥惠淳</cp:lastModifiedBy>
  <cp:lastPrinted>2024-11-19T01:41:00Z</cp:lastPrinted>
  <dcterms:modified xsi:type="dcterms:W3CDTF">2025-09-09T03:58:42Z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AC48D9F68CC14D3DB0280D8C78BE764B_13</vt:lpwstr>
  </property>
  <property fmtid="{D5CDD505-2E9C-101B-9397-08002B2CF9AE}" pid="4" name="KSOTemplateDocerSaveRecord">
    <vt:lpwstr>eyJoZGlkIjoiZDFhYzMzZDk4Y2Y2MGE2Mjk1MDg5ZGM0MmRlMzBhNGYiLCJ1c2VySWQiOiI5OTI0MTY5MTAifQ==</vt:lpwstr>
  </property>
</Properties>
</file>