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463AF">
      <w:pPr>
        <w:spacing w:line="360" w:lineRule="auto"/>
        <w:jc w:val="center"/>
        <w:rPr>
          <w:rFonts w:eastAsia="仿宋_GB2312"/>
          <w:b/>
          <w:sz w:val="44"/>
          <w:szCs w:val="44"/>
        </w:rPr>
      </w:pPr>
      <w:bookmarkStart w:id="2" w:name="_GoBack"/>
      <w:bookmarkEnd w:id="2"/>
    </w:p>
    <w:p w14:paraId="4F1BE336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2A9C210F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7B29AE27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5A1346CF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建设标准化档案室（采购档案柜、家具、监控、恒湿一体机）项目</w:t>
      </w:r>
      <w:r>
        <w:rPr>
          <w:rFonts w:hint="eastAsia" w:eastAsia="仿宋_GB2312"/>
          <w:b/>
          <w:sz w:val="72"/>
          <w:szCs w:val="72"/>
          <w:lang w:eastAsia="zh-CN"/>
        </w:rPr>
        <w:t>报价</w:t>
      </w:r>
      <w:r>
        <w:rPr>
          <w:rFonts w:eastAsia="仿宋_GB2312"/>
          <w:b/>
          <w:sz w:val="72"/>
          <w:szCs w:val="72"/>
        </w:rPr>
        <w:t>文件</w:t>
      </w:r>
    </w:p>
    <w:p w14:paraId="01D08111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7949D6E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5A7C08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7AFEBCB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5830ED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644264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072DD1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6C0B866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E3AA85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D67D38F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73B7DE53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18F5C0BD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1CB5B547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23A0CCEA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东莞市滨海湾投资发展有限公司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6EB2202D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建设标准化档案室（采购档案柜、家具、监控、恒湿一体机）项目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,总价合计为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u w:val="none"/>
          <w:lang w:eastAsia="zh-CN"/>
        </w:rPr>
        <w:t>元，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含安全文明施工费2247.4元</w:t>
      </w:r>
      <w:r>
        <w:rPr>
          <w:rFonts w:hint="eastAsia" w:eastAsia="仿宋_GB2312"/>
          <w:sz w:val="28"/>
          <w:szCs w:val="28"/>
          <w:u w:val="none"/>
          <w:lang w:eastAsia="zh-CN"/>
        </w:rPr>
        <w:t>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元，含安全文明施工费2247.4元</w:t>
      </w:r>
      <w:r>
        <w:rPr>
          <w:rFonts w:hint="eastAsia" w:eastAsia="仿宋_GB2312"/>
          <w:sz w:val="28"/>
          <w:szCs w:val="28"/>
          <w:u w:val="none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该项工作，并开具增值专用发票税率</w:t>
      </w:r>
      <w:r>
        <w:rPr>
          <w:rFonts w:hint="eastAsia" w:eastAsia="仿宋_GB2312"/>
          <w:sz w:val="28"/>
          <w:szCs w:val="28"/>
          <w:lang w:val="en-US" w:eastAsia="zh-CN"/>
        </w:rPr>
        <w:t>为9%</w:t>
      </w:r>
      <w:r>
        <w:rPr>
          <w:rFonts w:hint="eastAsia" w:eastAsia="仿宋_GB2312"/>
          <w:sz w:val="28"/>
          <w:szCs w:val="28"/>
          <w:lang w:eastAsia="zh-CN"/>
        </w:rPr>
        <w:t>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备注：本项目报价税率一律按照增值税专用发票9%，考虑如报价人实际税率低于该税率，采购人将根据实际税率扣减费用。</w:t>
      </w:r>
    </w:p>
    <w:p w14:paraId="074F51DC">
      <w:pPr>
        <w:spacing w:line="500" w:lineRule="exact"/>
        <w:ind w:left="141" w:leftChars="67" w:firstLine="420" w:firstLineChars="150"/>
        <w:rPr>
          <w:rFonts w:hint="default" w:eastAsia="仿宋_GB2312"/>
          <w:sz w:val="28"/>
          <w:szCs w:val="28"/>
          <w:lang w:val="en-US" w:eastAsia="zh-CN"/>
        </w:rPr>
      </w:pPr>
    </w:p>
    <w:p w14:paraId="0B528E3A">
      <w:pPr>
        <w:spacing w:line="600" w:lineRule="exact"/>
        <w:rPr>
          <w:rFonts w:eastAsia="仿宋_GB2312"/>
          <w:sz w:val="28"/>
          <w:szCs w:val="28"/>
        </w:rPr>
      </w:pPr>
    </w:p>
    <w:p w14:paraId="3338BFFA">
      <w:pPr>
        <w:spacing w:line="600" w:lineRule="exact"/>
        <w:rPr>
          <w:rFonts w:eastAsia="仿宋_GB2312"/>
          <w:sz w:val="28"/>
          <w:szCs w:val="28"/>
        </w:rPr>
      </w:pPr>
    </w:p>
    <w:p w14:paraId="35C837AB">
      <w:pPr>
        <w:spacing w:line="600" w:lineRule="exact"/>
        <w:rPr>
          <w:rFonts w:eastAsia="仿宋_GB2312"/>
          <w:sz w:val="28"/>
          <w:szCs w:val="28"/>
        </w:rPr>
      </w:pPr>
    </w:p>
    <w:p w14:paraId="23E16D5E">
      <w:pPr>
        <w:spacing w:line="600" w:lineRule="exact"/>
        <w:rPr>
          <w:rFonts w:eastAsia="仿宋_GB2312"/>
          <w:sz w:val="28"/>
          <w:szCs w:val="28"/>
        </w:rPr>
      </w:pPr>
    </w:p>
    <w:p w14:paraId="108F7DA3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77C3E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72C9CC7C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2FEB67EB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79FBD17F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法定代表人或授权委托人（签字或盖章）：</w:t>
      </w:r>
    </w:p>
    <w:p w14:paraId="274433C5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2430F2DB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A629B82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8ECBAC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8C47108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65F92C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4254695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79D87BD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344DFFE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C0C00D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1C9F3D0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3CCA9EA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185BEEA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521BF328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676309C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9341B17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89E46B4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C317263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08598D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BDC6BCE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4A0DEA91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9CE4A7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35AD479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6FEC19B2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39D6816E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7F53238C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ACC56DE">
      <w:pPr>
        <w:pStyle w:val="4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B83355F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6C55BAB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139F757C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FE7410C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42D8A776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7C231300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04297B9A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105B1C86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E8AEAEF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6DB38EE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CE0637F">
      <w:pPr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2C721D19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543B3305">
      <w:pPr>
        <w:widowControl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eastAsia="仿宋_GB2312"/>
          <w:b/>
          <w:sz w:val="32"/>
          <w:szCs w:val="32"/>
        </w:rPr>
        <w:t>、</w:t>
      </w: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122BCA1E">
      <w:pPr>
        <w:widowControl/>
        <w:jc w:val="left"/>
        <w:rPr>
          <w:rFonts w:eastAsia="仿宋_GB2312"/>
          <w:sz w:val="28"/>
          <w:szCs w:val="28"/>
        </w:rPr>
      </w:pPr>
    </w:p>
    <w:p w14:paraId="4CDF1DE7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东莞市滨海湾投资发展有限公司</w:t>
      </w:r>
    </w:p>
    <w:p w14:paraId="47C1A76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建设标准化档案室（采购档案柜、家具、监控、恒湿一体机）项目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0D70717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61F5EC7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560E94C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74D514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03A8A3C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74AC902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0CD72FA2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5B629887"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eastAsia" w:eastAsia="仿宋_GB2312"/>
          <w:b/>
          <w:sz w:val="32"/>
          <w:szCs w:val="32"/>
          <w:lang w:val="en-US" w:eastAsia="zh-CN"/>
        </w:rPr>
        <w:t>6、不属于失信被执行人证明</w:t>
      </w:r>
    </w:p>
    <w:p w14:paraId="37F3585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98280E0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09812A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7ACA2C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E914E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378A5B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6086F9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EE73F8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B75B3F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2B94CF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E9FAEC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5710B1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DDE4F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F62470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6C7E7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C872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4A4A7E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9724F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3B41B7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0444488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C4748D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AF7C82">
      <w:pPr>
        <w:widowControl w:val="0"/>
        <w:numPr>
          <w:ilvl w:val="0"/>
          <w:numId w:val="0"/>
        </w:numPr>
        <w:adjustRightInd w:val="0"/>
        <w:spacing w:line="600" w:lineRule="exact"/>
        <w:jc w:val="both"/>
        <w:rPr>
          <w:rFonts w:hint="eastAsia" w:eastAsia="仿宋_GB2312"/>
          <w:b/>
          <w:sz w:val="32"/>
          <w:szCs w:val="32"/>
        </w:rPr>
      </w:pPr>
    </w:p>
    <w:p w14:paraId="3FD2CF7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7、报价清单</w:t>
      </w:r>
    </w:p>
    <w:p w14:paraId="6C7AC138">
      <w:pPr>
        <w:widowControl/>
        <w:jc w:val="left"/>
        <w:rPr>
          <w:rFonts w:eastAsia="仿宋_GB2312"/>
          <w:sz w:val="28"/>
          <w:szCs w:val="28"/>
        </w:rPr>
      </w:pPr>
    </w:p>
    <w:p w14:paraId="2344A2DE">
      <w:pPr>
        <w:widowControl/>
        <w:jc w:val="left"/>
        <w:rPr>
          <w:rFonts w:eastAsia="仿宋_GB2312"/>
          <w:sz w:val="28"/>
          <w:szCs w:val="28"/>
        </w:rPr>
      </w:pPr>
    </w:p>
    <w:p w14:paraId="4866D9A7">
      <w:pPr>
        <w:widowControl/>
        <w:jc w:val="left"/>
        <w:rPr>
          <w:rFonts w:eastAsia="仿宋_GB2312"/>
          <w:sz w:val="28"/>
          <w:szCs w:val="28"/>
        </w:rPr>
      </w:pPr>
    </w:p>
    <w:p w14:paraId="7F73D673">
      <w:pPr>
        <w:widowControl/>
        <w:jc w:val="left"/>
        <w:rPr>
          <w:rFonts w:eastAsia="仿宋_GB2312"/>
          <w:sz w:val="28"/>
          <w:szCs w:val="28"/>
        </w:rPr>
      </w:pPr>
    </w:p>
    <w:p w14:paraId="59D58CFF">
      <w:pPr>
        <w:widowControl/>
        <w:jc w:val="left"/>
        <w:rPr>
          <w:rFonts w:eastAsia="仿宋_GB2312"/>
          <w:sz w:val="28"/>
          <w:szCs w:val="28"/>
        </w:rPr>
      </w:pPr>
    </w:p>
    <w:p w14:paraId="605CCA63">
      <w:pPr>
        <w:widowControl/>
        <w:jc w:val="left"/>
        <w:rPr>
          <w:rFonts w:eastAsia="仿宋_GB2312"/>
          <w:sz w:val="28"/>
          <w:szCs w:val="28"/>
        </w:rPr>
      </w:pPr>
    </w:p>
    <w:p w14:paraId="7672A3E7">
      <w:pPr>
        <w:widowControl/>
        <w:jc w:val="left"/>
        <w:rPr>
          <w:rFonts w:eastAsia="仿宋_GB2312"/>
          <w:sz w:val="28"/>
          <w:szCs w:val="28"/>
        </w:rPr>
      </w:pPr>
    </w:p>
    <w:p w14:paraId="24251803">
      <w:pPr>
        <w:widowControl/>
        <w:jc w:val="left"/>
        <w:rPr>
          <w:rFonts w:eastAsia="仿宋_GB2312"/>
          <w:sz w:val="28"/>
          <w:szCs w:val="28"/>
        </w:rPr>
      </w:pPr>
    </w:p>
    <w:p w14:paraId="169DF822">
      <w:pPr>
        <w:widowControl/>
        <w:jc w:val="left"/>
        <w:rPr>
          <w:rFonts w:eastAsia="仿宋_GB2312"/>
          <w:sz w:val="28"/>
          <w:szCs w:val="28"/>
        </w:rPr>
      </w:pPr>
    </w:p>
    <w:p w14:paraId="3562DAEC">
      <w:pPr>
        <w:widowControl/>
        <w:jc w:val="left"/>
        <w:rPr>
          <w:rFonts w:eastAsia="仿宋_GB2312"/>
          <w:sz w:val="28"/>
          <w:szCs w:val="28"/>
        </w:rPr>
      </w:pPr>
    </w:p>
    <w:p w14:paraId="0206E1F0">
      <w:pPr>
        <w:widowControl/>
        <w:jc w:val="left"/>
        <w:rPr>
          <w:rFonts w:eastAsia="仿宋_GB2312"/>
          <w:sz w:val="28"/>
          <w:szCs w:val="28"/>
        </w:rPr>
      </w:pPr>
    </w:p>
    <w:p w14:paraId="48F17FEB">
      <w:pPr>
        <w:widowControl/>
        <w:jc w:val="left"/>
        <w:rPr>
          <w:rFonts w:eastAsia="仿宋_GB2312"/>
          <w:sz w:val="28"/>
          <w:szCs w:val="28"/>
        </w:rPr>
      </w:pPr>
    </w:p>
    <w:p w14:paraId="760C326E">
      <w:pPr>
        <w:widowControl/>
        <w:jc w:val="left"/>
        <w:rPr>
          <w:rFonts w:eastAsia="仿宋_GB2312"/>
          <w:sz w:val="28"/>
          <w:szCs w:val="28"/>
        </w:rPr>
      </w:pPr>
    </w:p>
    <w:p w14:paraId="06E0D022">
      <w:pPr>
        <w:widowControl/>
        <w:jc w:val="left"/>
        <w:rPr>
          <w:rFonts w:eastAsia="仿宋_GB2312"/>
          <w:sz w:val="28"/>
          <w:szCs w:val="28"/>
        </w:rPr>
      </w:pPr>
    </w:p>
    <w:p w14:paraId="0B151CF8">
      <w:pPr>
        <w:widowControl/>
        <w:jc w:val="left"/>
        <w:rPr>
          <w:rFonts w:eastAsia="仿宋_GB2312"/>
          <w:sz w:val="28"/>
          <w:szCs w:val="28"/>
        </w:rPr>
      </w:pPr>
    </w:p>
    <w:p w14:paraId="799C19C5">
      <w:pPr>
        <w:widowControl/>
        <w:jc w:val="left"/>
        <w:rPr>
          <w:rFonts w:eastAsia="仿宋_GB2312"/>
          <w:sz w:val="28"/>
          <w:szCs w:val="28"/>
        </w:rPr>
      </w:pPr>
    </w:p>
    <w:p w14:paraId="032586E9">
      <w:pPr>
        <w:widowControl/>
        <w:jc w:val="left"/>
        <w:rPr>
          <w:rFonts w:eastAsia="仿宋_GB2312"/>
          <w:sz w:val="28"/>
          <w:szCs w:val="28"/>
        </w:rPr>
      </w:pPr>
    </w:p>
    <w:p w14:paraId="182E01EB">
      <w:pPr>
        <w:widowControl/>
        <w:jc w:val="left"/>
        <w:rPr>
          <w:rFonts w:eastAsia="仿宋_GB2312"/>
          <w:sz w:val="28"/>
          <w:szCs w:val="28"/>
        </w:rPr>
      </w:pPr>
    </w:p>
    <w:p w14:paraId="6C85D222">
      <w:pPr>
        <w:widowControl/>
        <w:jc w:val="lef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E57F0">
    <w:pPr>
      <w:pStyle w:val="6"/>
      <w:framePr w:wrap="around" w:vAnchor="text" w:hAnchor="margin" w:xAlign="center" w:y="1"/>
      <w:rPr>
        <w:rStyle w:val="14"/>
      </w:rPr>
    </w:pPr>
  </w:p>
  <w:p w14:paraId="122C830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47DA7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TJmMGZhNjFlMzE5ZDU1ZGFiM2RhNjg3ZDAzMTM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1245978"/>
    <w:rsid w:val="03164666"/>
    <w:rsid w:val="03C43A5F"/>
    <w:rsid w:val="03D6185C"/>
    <w:rsid w:val="03DA0FA2"/>
    <w:rsid w:val="040A2CF3"/>
    <w:rsid w:val="048D7ACC"/>
    <w:rsid w:val="055D6A66"/>
    <w:rsid w:val="058A6F35"/>
    <w:rsid w:val="05DA47DD"/>
    <w:rsid w:val="06C564C3"/>
    <w:rsid w:val="06CC3CDF"/>
    <w:rsid w:val="079A1E61"/>
    <w:rsid w:val="0A1D2163"/>
    <w:rsid w:val="0A5A0D9B"/>
    <w:rsid w:val="0BCF09B0"/>
    <w:rsid w:val="0C7156BE"/>
    <w:rsid w:val="0CAD0164"/>
    <w:rsid w:val="0CCA28CD"/>
    <w:rsid w:val="0DB02216"/>
    <w:rsid w:val="0E524611"/>
    <w:rsid w:val="0E6D11E5"/>
    <w:rsid w:val="0EDA3533"/>
    <w:rsid w:val="0F2C7FC2"/>
    <w:rsid w:val="0F5F030D"/>
    <w:rsid w:val="0F723065"/>
    <w:rsid w:val="0F76431C"/>
    <w:rsid w:val="104C47A8"/>
    <w:rsid w:val="105916B8"/>
    <w:rsid w:val="105B1034"/>
    <w:rsid w:val="137A48AF"/>
    <w:rsid w:val="143F68BD"/>
    <w:rsid w:val="15C87DD7"/>
    <w:rsid w:val="1638549E"/>
    <w:rsid w:val="16A2542F"/>
    <w:rsid w:val="16E45921"/>
    <w:rsid w:val="172C20CF"/>
    <w:rsid w:val="17382B7C"/>
    <w:rsid w:val="17ED50FE"/>
    <w:rsid w:val="1897014E"/>
    <w:rsid w:val="18D41AC7"/>
    <w:rsid w:val="190E24E6"/>
    <w:rsid w:val="1916183F"/>
    <w:rsid w:val="195457CD"/>
    <w:rsid w:val="19D4379E"/>
    <w:rsid w:val="1B6D4318"/>
    <w:rsid w:val="1B731E0A"/>
    <w:rsid w:val="1CA91910"/>
    <w:rsid w:val="1D7574BE"/>
    <w:rsid w:val="1DFC6DF6"/>
    <w:rsid w:val="1F115A2C"/>
    <w:rsid w:val="1F557FF1"/>
    <w:rsid w:val="2071587C"/>
    <w:rsid w:val="20B60721"/>
    <w:rsid w:val="22CE3412"/>
    <w:rsid w:val="22DB3EDE"/>
    <w:rsid w:val="230A23EA"/>
    <w:rsid w:val="23436A59"/>
    <w:rsid w:val="23614286"/>
    <w:rsid w:val="23966BCC"/>
    <w:rsid w:val="23F62CD4"/>
    <w:rsid w:val="24400ECD"/>
    <w:rsid w:val="25857625"/>
    <w:rsid w:val="265249F8"/>
    <w:rsid w:val="266B4A1B"/>
    <w:rsid w:val="295E3016"/>
    <w:rsid w:val="297A2DCF"/>
    <w:rsid w:val="2B12505A"/>
    <w:rsid w:val="2BBD2533"/>
    <w:rsid w:val="2C37101E"/>
    <w:rsid w:val="2C4C034A"/>
    <w:rsid w:val="2C767416"/>
    <w:rsid w:val="2CE74DB6"/>
    <w:rsid w:val="2CE843B0"/>
    <w:rsid w:val="2DCF49D1"/>
    <w:rsid w:val="2DE70D37"/>
    <w:rsid w:val="2DEC6D25"/>
    <w:rsid w:val="2F294D8A"/>
    <w:rsid w:val="303A0744"/>
    <w:rsid w:val="30AD4AA4"/>
    <w:rsid w:val="31607A05"/>
    <w:rsid w:val="316B5285"/>
    <w:rsid w:val="31F30406"/>
    <w:rsid w:val="32F66892"/>
    <w:rsid w:val="339062F0"/>
    <w:rsid w:val="33E43854"/>
    <w:rsid w:val="33E5680D"/>
    <w:rsid w:val="3417273F"/>
    <w:rsid w:val="34FB157E"/>
    <w:rsid w:val="351A038B"/>
    <w:rsid w:val="35975F1B"/>
    <w:rsid w:val="360016DD"/>
    <w:rsid w:val="36035837"/>
    <w:rsid w:val="361C6D88"/>
    <w:rsid w:val="36CA1CEB"/>
    <w:rsid w:val="36D35AC2"/>
    <w:rsid w:val="376143FD"/>
    <w:rsid w:val="38BB4E72"/>
    <w:rsid w:val="39083C99"/>
    <w:rsid w:val="3ACF2AFB"/>
    <w:rsid w:val="3B2D0F73"/>
    <w:rsid w:val="3BF55C7B"/>
    <w:rsid w:val="3C78617D"/>
    <w:rsid w:val="3D736C38"/>
    <w:rsid w:val="3D7D3613"/>
    <w:rsid w:val="3F147704"/>
    <w:rsid w:val="3F347850"/>
    <w:rsid w:val="3F3D5750"/>
    <w:rsid w:val="3FAC3677"/>
    <w:rsid w:val="411E335F"/>
    <w:rsid w:val="42744EF7"/>
    <w:rsid w:val="42DC3157"/>
    <w:rsid w:val="44102B2D"/>
    <w:rsid w:val="44157E70"/>
    <w:rsid w:val="451535F0"/>
    <w:rsid w:val="45AC4E52"/>
    <w:rsid w:val="45F933F4"/>
    <w:rsid w:val="4632516D"/>
    <w:rsid w:val="46C01B4B"/>
    <w:rsid w:val="48733D20"/>
    <w:rsid w:val="49F721FC"/>
    <w:rsid w:val="4B89790B"/>
    <w:rsid w:val="4C026DE2"/>
    <w:rsid w:val="4CF26506"/>
    <w:rsid w:val="4D9B727B"/>
    <w:rsid w:val="4DFF3CB4"/>
    <w:rsid w:val="4ED40A1D"/>
    <w:rsid w:val="4EE20FFF"/>
    <w:rsid w:val="4FEE2D35"/>
    <w:rsid w:val="4FF90E8C"/>
    <w:rsid w:val="52443EA5"/>
    <w:rsid w:val="5302147B"/>
    <w:rsid w:val="53272519"/>
    <w:rsid w:val="539A6292"/>
    <w:rsid w:val="53CE29C2"/>
    <w:rsid w:val="5460421E"/>
    <w:rsid w:val="554C7470"/>
    <w:rsid w:val="55EC35D4"/>
    <w:rsid w:val="56220DA3"/>
    <w:rsid w:val="56694C24"/>
    <w:rsid w:val="572A5FFB"/>
    <w:rsid w:val="576A7CFA"/>
    <w:rsid w:val="578A4E52"/>
    <w:rsid w:val="58707CEB"/>
    <w:rsid w:val="588C2F34"/>
    <w:rsid w:val="58A3441E"/>
    <w:rsid w:val="59A01A7E"/>
    <w:rsid w:val="5AB67D0C"/>
    <w:rsid w:val="5AEF394F"/>
    <w:rsid w:val="5B430679"/>
    <w:rsid w:val="5B8D3257"/>
    <w:rsid w:val="5C7F0CFE"/>
    <w:rsid w:val="5CAC586B"/>
    <w:rsid w:val="5D586670"/>
    <w:rsid w:val="5D65478E"/>
    <w:rsid w:val="5DC22EB1"/>
    <w:rsid w:val="5E5F034D"/>
    <w:rsid w:val="5ED966AD"/>
    <w:rsid w:val="5F2C61DB"/>
    <w:rsid w:val="60152CC1"/>
    <w:rsid w:val="604A1623"/>
    <w:rsid w:val="607D5596"/>
    <w:rsid w:val="60FF240D"/>
    <w:rsid w:val="61DC4182"/>
    <w:rsid w:val="62167BBD"/>
    <w:rsid w:val="626354BA"/>
    <w:rsid w:val="628F1BDA"/>
    <w:rsid w:val="6292165D"/>
    <w:rsid w:val="629275C2"/>
    <w:rsid w:val="62F55885"/>
    <w:rsid w:val="636F5336"/>
    <w:rsid w:val="645748C4"/>
    <w:rsid w:val="64B67287"/>
    <w:rsid w:val="64FC3EA4"/>
    <w:rsid w:val="65CC0599"/>
    <w:rsid w:val="664D3F34"/>
    <w:rsid w:val="66D67470"/>
    <w:rsid w:val="67371F9F"/>
    <w:rsid w:val="67752839"/>
    <w:rsid w:val="67802398"/>
    <w:rsid w:val="683926A8"/>
    <w:rsid w:val="686B65DA"/>
    <w:rsid w:val="687E1FE4"/>
    <w:rsid w:val="691B1DAE"/>
    <w:rsid w:val="6A8E58E6"/>
    <w:rsid w:val="6AE3341E"/>
    <w:rsid w:val="6B3C7E2D"/>
    <w:rsid w:val="6C1A7A12"/>
    <w:rsid w:val="6C9E4669"/>
    <w:rsid w:val="6CE8644B"/>
    <w:rsid w:val="6D513D77"/>
    <w:rsid w:val="6D9441BB"/>
    <w:rsid w:val="6F0E52B6"/>
    <w:rsid w:val="70BF3967"/>
    <w:rsid w:val="73062B44"/>
    <w:rsid w:val="739A5D25"/>
    <w:rsid w:val="755D7AA2"/>
    <w:rsid w:val="75911860"/>
    <w:rsid w:val="75D91027"/>
    <w:rsid w:val="76C847DD"/>
    <w:rsid w:val="78AF41EA"/>
    <w:rsid w:val="790D15BB"/>
    <w:rsid w:val="793E6B86"/>
    <w:rsid w:val="798B2B23"/>
    <w:rsid w:val="79C47FFF"/>
    <w:rsid w:val="79C941EE"/>
    <w:rsid w:val="7A3F1413"/>
    <w:rsid w:val="7A8A28F0"/>
    <w:rsid w:val="7AC517AA"/>
    <w:rsid w:val="7AF34CF1"/>
    <w:rsid w:val="7B022F72"/>
    <w:rsid w:val="7B3D3C54"/>
    <w:rsid w:val="7BAA012C"/>
    <w:rsid w:val="7CCD0A61"/>
    <w:rsid w:val="7D060B96"/>
    <w:rsid w:val="7D1731A8"/>
    <w:rsid w:val="7D3149F1"/>
    <w:rsid w:val="7D684C37"/>
    <w:rsid w:val="7DC0630D"/>
    <w:rsid w:val="7E4454AB"/>
    <w:rsid w:val="7F3D7C4F"/>
    <w:rsid w:val="7F651B7D"/>
    <w:rsid w:val="7F745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link w:val="23"/>
    <w:qFormat/>
    <w:uiPriority w:val="0"/>
    <w:pPr>
      <w:spacing w:after="120"/>
    </w:pPr>
  </w:style>
  <w:style w:type="paragraph" w:styleId="4">
    <w:name w:val="Plain Text"/>
    <w:basedOn w:val="1"/>
    <w:link w:val="19"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qFormat/>
    <w:uiPriority w:val="0"/>
    <w:pPr>
      <w:ind w:firstLine="420" w:firstLineChars="100"/>
    </w:p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8</Pages>
  <Words>2283</Words>
  <Characters>2441</Characters>
  <Lines>18</Lines>
  <Paragraphs>5</Paragraphs>
  <TotalTime>12</TotalTime>
  <ScaleCrop>false</ScaleCrop>
  <LinksUpToDate>false</LinksUpToDate>
  <CharactersWithSpaces>2698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2023-01-16T00:44:00Z</cp:lastPrinted>
  <dcterms:modified xsi:type="dcterms:W3CDTF">2025-09-28T02:07:17Z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7490FE273B94475094709070AC19610B_13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